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E5" w:rsidRDefault="00352870">
      <w:r>
        <w:rPr>
          <w:noProof/>
          <w:lang w:eastAsia="ru-RU"/>
        </w:rPr>
        <w:drawing>
          <wp:inline distT="0" distB="0" distL="0" distR="0">
            <wp:extent cx="5940425" cy="3187652"/>
            <wp:effectExtent l="0" t="0" r="3175" b="0"/>
            <wp:docPr id="1" name="Рисунок 1" descr="C:\Users\Алексей\Desktop\БАНЯ 54\Баня 54  фасад 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БАНЯ 54\Баня 54  фасад 1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187652"/>
            <wp:effectExtent l="0" t="0" r="3175" b="0"/>
            <wp:docPr id="2" name="Рисунок 2" descr="C:\Users\Алексей\Desktop\БАНЯ 54\Баня 54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БАНЯ 54\Баня 54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70" w:rsidRDefault="00352870"/>
    <w:p w:rsidR="00A55B3D" w:rsidRPr="00A55B3D" w:rsidRDefault="00A55B3D">
      <w:pPr>
        <w:rPr>
          <w:b/>
          <w:sz w:val="24"/>
          <w:szCs w:val="24"/>
        </w:rPr>
      </w:pPr>
      <w:r w:rsidRPr="00A55B3D">
        <w:rPr>
          <w:b/>
          <w:sz w:val="24"/>
          <w:szCs w:val="24"/>
        </w:rPr>
        <w:t xml:space="preserve">Стоимость проекта от 756000 </w:t>
      </w:r>
      <w:proofErr w:type="spellStart"/>
      <w:r w:rsidRPr="00A55B3D">
        <w:rPr>
          <w:b/>
          <w:sz w:val="24"/>
          <w:szCs w:val="24"/>
        </w:rPr>
        <w:t>т.р</w:t>
      </w:r>
      <w:proofErr w:type="spellEnd"/>
      <w:r w:rsidRPr="00A55B3D">
        <w:rPr>
          <w:b/>
          <w:sz w:val="24"/>
          <w:szCs w:val="24"/>
        </w:rPr>
        <w:t>.</w:t>
      </w:r>
      <w:bookmarkStart w:id="0" w:name="_GoBack"/>
      <w:bookmarkEnd w:id="0"/>
    </w:p>
    <w:sectPr w:rsidR="00A55B3D" w:rsidRPr="00A5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70"/>
    <w:rsid w:val="003163E5"/>
    <w:rsid w:val="00352870"/>
    <w:rsid w:val="00A5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2011-12-23T08:39:00Z</dcterms:created>
  <dcterms:modified xsi:type="dcterms:W3CDTF">2012-01-19T07:34:00Z</dcterms:modified>
</cp:coreProperties>
</file>